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17"/>
        <w:gridCol w:w="6585"/>
        <w:gridCol w:w="6"/>
        <w:gridCol w:w="1570"/>
      </w:tblGrid>
      <w:tr w:rsidR="00FE11FF" w:rsidRPr="00740F8C" w14:paraId="18BA5A3E" w14:textId="77777777" w:rsidTr="00010204">
        <w:trPr>
          <w:trHeight w:hRule="exact" w:val="1009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EF854A0" w14:textId="77777777" w:rsidR="00FE11FF" w:rsidRDefault="00FE11FF" w:rsidP="00FE11FF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 wp14:anchorId="312DC620" wp14:editId="4416860D">
                  <wp:simplePos x="0" y="0"/>
                  <wp:positionH relativeFrom="margin">
                    <wp:posOffset>108585</wp:posOffset>
                  </wp:positionH>
                  <wp:positionV relativeFrom="paragraph">
                    <wp:posOffset>32385</wp:posOffset>
                  </wp:positionV>
                  <wp:extent cx="626745" cy="570230"/>
                  <wp:effectExtent l="19050" t="0" r="1905" b="0"/>
                  <wp:wrapTopAndBottom/>
                  <wp:docPr id="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570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D38599" w14:textId="77777777" w:rsidR="00FE11FF" w:rsidRPr="00010204" w:rsidRDefault="00FE11FF" w:rsidP="00FE11FF">
            <w:pPr>
              <w:snapToGrid w:val="0"/>
              <w:jc w:val="center"/>
              <w:rPr>
                <w:b/>
                <w:sz w:val="20"/>
                <w:szCs w:val="28"/>
              </w:rPr>
            </w:pPr>
          </w:p>
          <w:p w14:paraId="28B901A5" w14:textId="77777777" w:rsidR="00FE11FF" w:rsidRPr="00010204" w:rsidRDefault="00FE11FF" w:rsidP="00FE11FF">
            <w:pPr>
              <w:snapToGrid w:val="0"/>
              <w:jc w:val="center"/>
              <w:rPr>
                <w:b/>
                <w:szCs w:val="28"/>
              </w:rPr>
            </w:pPr>
            <w:r w:rsidRPr="00010204">
              <w:rPr>
                <w:b/>
                <w:szCs w:val="28"/>
              </w:rPr>
              <w:t xml:space="preserve">CENTRUM USŁUG WSPÓLNYCH </w:t>
            </w:r>
            <w:r w:rsidRPr="00010204">
              <w:rPr>
                <w:b/>
                <w:szCs w:val="28"/>
              </w:rPr>
              <w:br/>
              <w:t>POWIATU SŁUPSKIEGO</w:t>
            </w:r>
          </w:p>
          <w:p w14:paraId="5C80E038" w14:textId="77777777" w:rsidR="00FE11FF" w:rsidRPr="0030477E" w:rsidRDefault="00FE11FF" w:rsidP="00FE11FF">
            <w:pPr>
              <w:jc w:val="center"/>
              <w:rPr>
                <w:b/>
                <w:i/>
                <w:szCs w:val="28"/>
              </w:rPr>
            </w:pPr>
          </w:p>
          <w:p w14:paraId="5726B6E8" w14:textId="77777777" w:rsidR="00FE11FF" w:rsidRPr="00FE11FF" w:rsidRDefault="00FE11FF" w:rsidP="00FE11FF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3D813" w14:textId="77777777" w:rsidR="00DC5805" w:rsidRPr="00700841" w:rsidRDefault="00DC5805" w:rsidP="00010204">
            <w:pPr>
              <w:snapToGrid w:val="0"/>
              <w:jc w:val="center"/>
              <w:rPr>
                <w:b/>
                <w:bCs/>
                <w:i/>
                <w:kern w:val="2"/>
                <w:szCs w:val="28"/>
                <w:u w:val="single"/>
                <w:lang w:val="de-DE" w:eastAsia="ar-SA"/>
              </w:rPr>
            </w:pPr>
          </w:p>
          <w:p w14:paraId="5CC4F2B2" w14:textId="77777777" w:rsidR="00FE11FF" w:rsidRPr="00010204" w:rsidRDefault="00FE11FF" w:rsidP="0001020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0204">
              <w:rPr>
                <w:b/>
                <w:sz w:val="28"/>
                <w:szCs w:val="28"/>
              </w:rPr>
              <w:t>SYMBOL</w:t>
            </w:r>
          </w:p>
          <w:p w14:paraId="0A9F6D70" w14:textId="77777777" w:rsidR="00FE11FF" w:rsidRPr="00010204" w:rsidRDefault="00FE11FF" w:rsidP="0001020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  <w:r w:rsidRPr="00010204">
              <w:rPr>
                <w:b/>
                <w:sz w:val="28"/>
                <w:szCs w:val="28"/>
              </w:rPr>
              <w:t>CUW 0</w:t>
            </w:r>
            <w:r w:rsidR="0030477E" w:rsidRPr="00010204">
              <w:rPr>
                <w:b/>
                <w:sz w:val="28"/>
                <w:szCs w:val="28"/>
              </w:rPr>
              <w:t>3</w:t>
            </w:r>
          </w:p>
          <w:p w14:paraId="213612D8" w14:textId="77777777" w:rsidR="00FE11FF" w:rsidRPr="00FE11FF" w:rsidRDefault="00FE11FF" w:rsidP="00010204">
            <w:pPr>
              <w:spacing w:after="200" w:line="276" w:lineRule="auto"/>
              <w:jc w:val="center"/>
              <w:rPr>
                <w:b/>
                <w:bCs/>
                <w:i/>
                <w:kern w:val="2"/>
                <w:sz w:val="28"/>
                <w:szCs w:val="28"/>
                <w:u w:val="single"/>
                <w:lang w:val="de-DE" w:eastAsia="ar-SA"/>
              </w:rPr>
            </w:pPr>
          </w:p>
          <w:p w14:paraId="327DA1F1" w14:textId="77777777" w:rsidR="00FE11FF" w:rsidRPr="00FE11FF" w:rsidRDefault="00FE11FF" w:rsidP="00010204">
            <w:pPr>
              <w:pStyle w:val="Tytu"/>
              <w:tabs>
                <w:tab w:val="left" w:pos="980"/>
                <w:tab w:val="center" w:pos="4536"/>
              </w:tabs>
              <w:spacing w:before="0" w:after="0"/>
              <w:rPr>
                <w:rFonts w:ascii="Times New Roman" w:hAnsi="Times New Roman"/>
                <w:i/>
                <w:sz w:val="28"/>
                <w:szCs w:val="28"/>
                <w:u w:val="single"/>
                <w:lang w:val="de-DE"/>
              </w:rPr>
            </w:pPr>
          </w:p>
        </w:tc>
      </w:tr>
      <w:tr w:rsidR="008A6A04" w14:paraId="6A9BF48F" w14:textId="77777777" w:rsidTr="00700841">
        <w:trPr>
          <w:trHeight w:val="661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14:paraId="4024BF23" w14:textId="77777777" w:rsidR="008A6A04" w:rsidRPr="00DC5805" w:rsidRDefault="008A6A04" w:rsidP="00DC5805">
            <w:pPr>
              <w:jc w:val="center"/>
            </w:pPr>
          </w:p>
        </w:tc>
        <w:tc>
          <w:tcPr>
            <w:tcW w:w="6591" w:type="dxa"/>
            <w:gridSpan w:val="2"/>
            <w:vAlign w:val="center"/>
            <w:hideMark/>
          </w:tcPr>
          <w:p w14:paraId="5CC5678C" w14:textId="77777777" w:rsidR="008A6A04" w:rsidRPr="00DC5805" w:rsidRDefault="0030477E" w:rsidP="00700841">
            <w:pPr>
              <w:jc w:val="center"/>
              <w:rPr>
                <w:b/>
                <w:u w:val="single"/>
              </w:rPr>
            </w:pPr>
            <w:r w:rsidRPr="00700841">
              <w:rPr>
                <w:b/>
                <w:sz w:val="22"/>
                <w:u w:val="single"/>
              </w:rPr>
              <w:t>WYKREŚLENIE SZKOŁY/PLACÓWKI NIEPUBLICZN</w:t>
            </w:r>
            <w:r w:rsidR="00700841" w:rsidRPr="00700841">
              <w:rPr>
                <w:b/>
                <w:sz w:val="22"/>
                <w:u w:val="single"/>
              </w:rPr>
              <w:t xml:space="preserve">EJ </w:t>
            </w:r>
            <w:r w:rsidR="00700841">
              <w:rPr>
                <w:b/>
                <w:sz w:val="22"/>
                <w:u w:val="single"/>
              </w:rPr>
              <w:br/>
            </w:r>
            <w:r w:rsidR="00700841" w:rsidRPr="00700841">
              <w:rPr>
                <w:b/>
                <w:sz w:val="22"/>
                <w:u w:val="single"/>
              </w:rPr>
              <w:t xml:space="preserve">Z EWIDENCJI SZKÓŁ I PLACÓWEK </w:t>
            </w:r>
            <w:r w:rsidRPr="00700841">
              <w:rPr>
                <w:b/>
                <w:sz w:val="22"/>
                <w:u w:val="single"/>
              </w:rPr>
              <w:t>NIEPUBLICZNYCH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224ACA" w14:textId="77777777" w:rsidR="008A6A04" w:rsidRPr="00DC5805" w:rsidRDefault="008A6A04" w:rsidP="00DC5805"/>
        </w:tc>
      </w:tr>
      <w:tr w:rsidR="008A6A04" w:rsidRPr="00102BF2" w14:paraId="71FA4E88" w14:textId="77777777" w:rsidTr="009B210F">
        <w:trPr>
          <w:trHeight w:val="7206"/>
        </w:trPr>
        <w:tc>
          <w:tcPr>
            <w:tcW w:w="9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1EF3B" w14:textId="77777777" w:rsidR="00102BF2" w:rsidRPr="00102BF2" w:rsidRDefault="00102BF2" w:rsidP="00114A62">
            <w:pPr>
              <w:shd w:val="clear" w:color="auto" w:fill="FFFFFF"/>
              <w:tabs>
                <w:tab w:val="left" w:pos="725"/>
              </w:tabs>
              <w:spacing w:line="360" w:lineRule="auto"/>
              <w:ind w:left="725"/>
              <w:jc w:val="both"/>
              <w:rPr>
                <w:bCs/>
                <w:color w:val="000000"/>
                <w:sz w:val="12"/>
              </w:rPr>
            </w:pPr>
          </w:p>
          <w:p w14:paraId="7143B01A" w14:textId="77777777" w:rsidR="00114A62" w:rsidRDefault="00114A62" w:rsidP="00114A62">
            <w:pPr>
              <w:shd w:val="clear" w:color="auto" w:fill="FFFFFF"/>
              <w:tabs>
                <w:tab w:val="left" w:pos="725"/>
              </w:tabs>
              <w:spacing w:line="360" w:lineRule="auto"/>
              <w:ind w:left="725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PODSTAWA PRAWNA:</w:t>
            </w:r>
          </w:p>
          <w:p w14:paraId="4CC7D772" w14:textId="77777777" w:rsidR="00114A62" w:rsidRDefault="00114A62" w:rsidP="00114A62">
            <w:pPr>
              <w:tabs>
                <w:tab w:val="left" w:pos="567"/>
              </w:tabs>
              <w:spacing w:line="360" w:lineRule="auto"/>
              <w:ind w:left="724" w:hanging="2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 art. 168 </w:t>
            </w:r>
            <w:r w:rsidR="0030477E">
              <w:rPr>
                <w:i/>
                <w:sz w:val="20"/>
              </w:rPr>
              <w:t xml:space="preserve">oraz 169 </w:t>
            </w:r>
            <w:r>
              <w:rPr>
                <w:i/>
                <w:sz w:val="20"/>
              </w:rPr>
              <w:t>ustawy z dnia 14 grudnia 2016 r. Prawo oświatowe.</w:t>
            </w:r>
            <w:r w:rsidR="00A33646">
              <w:rPr>
                <w:i/>
                <w:sz w:val="20"/>
              </w:rPr>
              <w:t xml:space="preserve">         </w:t>
            </w:r>
          </w:p>
          <w:p w14:paraId="29A10FF3" w14:textId="77777777" w:rsidR="00114A62" w:rsidRPr="00114A62" w:rsidRDefault="00114A62" w:rsidP="00114A6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bCs/>
                <w:color w:val="000000"/>
                <w:sz w:val="20"/>
              </w:rPr>
            </w:pPr>
            <w:r w:rsidRPr="00114A62">
              <w:rPr>
                <w:b/>
                <w:bCs/>
                <w:color w:val="000000"/>
                <w:sz w:val="20"/>
              </w:rPr>
              <w:t>SPOSÓB ZAŁATWIENIA SPRAWY</w:t>
            </w:r>
          </w:p>
          <w:p w14:paraId="22EDA775" w14:textId="77777777" w:rsidR="00363A18" w:rsidRPr="00B84209" w:rsidRDefault="00363A18" w:rsidP="00363A18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otrzymać w Centrum Usług Wspólnych Powiatu Słupskiego oraz </w:t>
            </w:r>
            <w:r>
              <w:rPr>
                <w:color w:val="000000"/>
                <w:sz w:val="20"/>
              </w:rPr>
              <w:t xml:space="preserve">w </w:t>
            </w:r>
            <w:r w:rsidRPr="00B84209">
              <w:rPr>
                <w:color w:val="000000"/>
                <w:sz w:val="20"/>
              </w:rPr>
              <w:t>Biurze Obsługi Mieszkańca Starostwa Powiatowego w Słupsku.</w:t>
            </w:r>
          </w:p>
          <w:p w14:paraId="123E069A" w14:textId="77777777" w:rsidR="00363A18" w:rsidRPr="00B84209" w:rsidRDefault="00363A18" w:rsidP="00363A18">
            <w:pPr>
              <w:numPr>
                <w:ilvl w:val="0"/>
                <w:numId w:val="2"/>
              </w:numPr>
              <w:tabs>
                <w:tab w:val="clear" w:pos="720"/>
              </w:tabs>
              <w:spacing w:line="100" w:lineRule="atLeast"/>
              <w:ind w:left="1008" w:hanging="284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Formularz wniosku można pobrać na stronie: </w:t>
            </w:r>
          </w:p>
          <w:p w14:paraId="70900647" w14:textId="77777777" w:rsidR="00363A18" w:rsidRPr="00B84209" w:rsidRDefault="00363A18" w:rsidP="00363A18">
            <w:pPr>
              <w:spacing w:line="100" w:lineRule="atLeast"/>
              <w:ind w:left="1008"/>
              <w:jc w:val="both"/>
              <w:rPr>
                <w:color w:val="000000"/>
                <w:sz w:val="20"/>
              </w:rPr>
            </w:pPr>
            <w:r w:rsidRPr="00B84209">
              <w:rPr>
                <w:color w:val="000000"/>
                <w:sz w:val="20"/>
              </w:rPr>
              <w:t xml:space="preserve"> </w:t>
            </w:r>
            <w:hyperlink r:id="rId9" w:history="1">
              <w:r w:rsidRPr="00B84209">
                <w:rPr>
                  <w:rStyle w:val="Hipercze"/>
                  <w:sz w:val="20"/>
                </w:rPr>
                <w:t>https://cuwpowiatuslupskiego.bip.gov.pl</w:t>
              </w:r>
            </w:hyperlink>
            <w:r w:rsidRPr="00B84209">
              <w:rPr>
                <w:color w:val="000000"/>
                <w:sz w:val="20"/>
              </w:rPr>
              <w:t xml:space="preserve"> lub </w:t>
            </w:r>
            <w:hyperlink r:id="rId10" w:history="1">
              <w:r w:rsidRPr="00B84209">
                <w:rPr>
                  <w:rStyle w:val="Hipercze"/>
                  <w:sz w:val="20"/>
                </w:rPr>
                <w:t>www.bip.powiat.slupsk.pl</w:t>
              </w:r>
            </w:hyperlink>
          </w:p>
          <w:p w14:paraId="604DC4CE" w14:textId="77777777" w:rsidR="00114A62" w:rsidRPr="00700841" w:rsidRDefault="00114A62" w:rsidP="00114A62">
            <w:pPr>
              <w:ind w:left="720"/>
              <w:jc w:val="both"/>
              <w:rPr>
                <w:sz w:val="16"/>
              </w:rPr>
            </w:pPr>
          </w:p>
          <w:p w14:paraId="22840C26" w14:textId="77777777" w:rsidR="00114A62" w:rsidRPr="00114A62" w:rsidRDefault="00114A62" w:rsidP="00114A6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bCs/>
                <w:color w:val="000000"/>
                <w:sz w:val="20"/>
              </w:rPr>
            </w:pPr>
            <w:r w:rsidRPr="00114A62">
              <w:rPr>
                <w:b/>
                <w:bCs/>
                <w:color w:val="000000"/>
                <w:sz w:val="20"/>
              </w:rPr>
              <w:t xml:space="preserve">WYMAGANE DOKUMENTY </w:t>
            </w:r>
          </w:p>
          <w:p w14:paraId="3ED2C434" w14:textId="77777777" w:rsidR="00B42828" w:rsidRDefault="00B42828" w:rsidP="00B42828">
            <w:pPr>
              <w:ind w:left="724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Zawiadomienie o niepodjęciu, zaprzestaniu działalności przez szkołę/placówkę lub o zami</w:t>
            </w:r>
            <w:r w:rsidR="00EB1F49">
              <w:rPr>
                <w:color w:val="000000"/>
                <w:sz w:val="20"/>
              </w:rPr>
              <w:t xml:space="preserve">arze likwidacji szkoły/placówki </w:t>
            </w:r>
            <w:r>
              <w:rPr>
                <w:color w:val="000000"/>
                <w:sz w:val="20"/>
              </w:rPr>
              <w:t>(formularz do pobrania</w:t>
            </w:r>
            <w:r>
              <w:rPr>
                <w:sz w:val="20"/>
              </w:rPr>
              <w:t>) – w przypadku wykreślenia na wniosek organu prowadzącego.</w:t>
            </w:r>
          </w:p>
          <w:p w14:paraId="36BDD3C9" w14:textId="77777777" w:rsidR="00114A62" w:rsidRPr="00700841" w:rsidRDefault="00114A62" w:rsidP="00114A62">
            <w:pPr>
              <w:rPr>
                <w:sz w:val="14"/>
              </w:rPr>
            </w:pPr>
          </w:p>
          <w:p w14:paraId="2B729824" w14:textId="77777777" w:rsidR="00114A62" w:rsidRPr="00114A62" w:rsidRDefault="00114A62" w:rsidP="00114A62">
            <w:pPr>
              <w:numPr>
                <w:ilvl w:val="0"/>
                <w:numId w:val="11"/>
              </w:numPr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color w:val="000000"/>
                <w:sz w:val="20"/>
              </w:rPr>
            </w:pPr>
            <w:r w:rsidRPr="00114A62">
              <w:rPr>
                <w:b/>
                <w:color w:val="000000"/>
                <w:sz w:val="20"/>
              </w:rPr>
              <w:t>OPŁATY</w:t>
            </w:r>
          </w:p>
          <w:p w14:paraId="664379EA" w14:textId="77777777" w:rsidR="00114A62" w:rsidRDefault="00114A62" w:rsidP="00B42828">
            <w:pPr>
              <w:spacing w:line="360" w:lineRule="auto"/>
              <w:ind w:left="567" w:firstLine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Bez opłat. </w:t>
            </w:r>
          </w:p>
          <w:p w14:paraId="45A8E1DF" w14:textId="77777777" w:rsidR="00114A62" w:rsidRPr="00700841" w:rsidRDefault="00114A62" w:rsidP="00700841">
            <w:pPr>
              <w:shd w:val="clear" w:color="auto" w:fill="FFFFFF"/>
              <w:ind w:left="725" w:hanging="710"/>
              <w:jc w:val="both"/>
              <w:rPr>
                <w:sz w:val="14"/>
              </w:rPr>
            </w:pPr>
          </w:p>
          <w:p w14:paraId="7AEDF602" w14:textId="77777777" w:rsidR="00114A62" w:rsidRPr="00114A62" w:rsidRDefault="00114A62" w:rsidP="00114A62">
            <w:pPr>
              <w:pStyle w:val="NormalnyWeb"/>
              <w:numPr>
                <w:ilvl w:val="0"/>
                <w:numId w:val="11"/>
              </w:numPr>
              <w:tabs>
                <w:tab w:val="left" w:pos="725"/>
              </w:tabs>
              <w:spacing w:before="0" w:after="0" w:line="360" w:lineRule="auto"/>
              <w:ind w:left="725" w:hanging="360"/>
              <w:jc w:val="both"/>
              <w:rPr>
                <w:b/>
                <w:color w:val="000000"/>
                <w:sz w:val="20"/>
                <w:szCs w:val="20"/>
              </w:rPr>
            </w:pPr>
            <w:r w:rsidRPr="00114A62">
              <w:rPr>
                <w:b/>
                <w:color w:val="000000"/>
                <w:sz w:val="20"/>
                <w:szCs w:val="20"/>
              </w:rPr>
              <w:t xml:space="preserve">TERMIN ZAŁATWIENIA SPRAWY </w:t>
            </w:r>
          </w:p>
          <w:p w14:paraId="1603AE4E" w14:textId="77777777" w:rsidR="00114A62" w:rsidRPr="00700841" w:rsidRDefault="00114A62" w:rsidP="00700841">
            <w:pPr>
              <w:autoSpaceDE w:val="0"/>
              <w:spacing w:line="360" w:lineRule="auto"/>
              <w:ind w:left="426" w:firstLine="298"/>
              <w:rPr>
                <w:sz w:val="14"/>
              </w:rPr>
            </w:pPr>
            <w:r>
              <w:rPr>
                <w:sz w:val="20"/>
              </w:rPr>
              <w:t xml:space="preserve">Do 30 dni (art. </w:t>
            </w:r>
            <w:r w:rsidR="00B42828">
              <w:rPr>
                <w:sz w:val="20"/>
              </w:rPr>
              <w:t>35 Kodeksu postępowania administracyjnego</w:t>
            </w:r>
            <w:r>
              <w:rPr>
                <w:sz w:val="20"/>
              </w:rPr>
              <w:t>)</w:t>
            </w:r>
            <w:r w:rsidR="00B42828">
              <w:rPr>
                <w:sz w:val="20"/>
              </w:rPr>
              <w:t>.</w:t>
            </w:r>
            <w:r w:rsidR="00700841">
              <w:rPr>
                <w:sz w:val="20"/>
              </w:rPr>
              <w:br/>
            </w:r>
          </w:p>
          <w:p w14:paraId="26429851" w14:textId="77777777" w:rsidR="00114A62" w:rsidRPr="00114A62" w:rsidRDefault="00114A62" w:rsidP="00114A6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color w:val="000000"/>
                <w:sz w:val="20"/>
              </w:rPr>
            </w:pPr>
            <w:r w:rsidRPr="00114A62">
              <w:rPr>
                <w:b/>
                <w:color w:val="000000"/>
                <w:sz w:val="20"/>
              </w:rPr>
              <w:t>TRYB ODWOŁAWCZY</w:t>
            </w:r>
          </w:p>
          <w:p w14:paraId="63DA14D2" w14:textId="77777777" w:rsidR="00114A62" w:rsidRDefault="00B42828" w:rsidP="00B42828">
            <w:pPr>
              <w:ind w:left="724"/>
              <w:jc w:val="both"/>
              <w:rPr>
                <w:sz w:val="20"/>
                <w:szCs w:val="15"/>
              </w:rPr>
            </w:pPr>
            <w:r>
              <w:rPr>
                <w:sz w:val="20"/>
              </w:rPr>
              <w:t xml:space="preserve">Od </w:t>
            </w:r>
            <w:r w:rsidR="00114A62">
              <w:rPr>
                <w:sz w:val="20"/>
              </w:rPr>
              <w:t xml:space="preserve">decyzji </w:t>
            </w:r>
            <w:r>
              <w:rPr>
                <w:sz w:val="20"/>
              </w:rPr>
              <w:t>służy odwołanie</w:t>
            </w:r>
            <w:r w:rsidR="00114A62">
              <w:rPr>
                <w:sz w:val="20"/>
              </w:rPr>
              <w:t xml:space="preserve"> do Pomorskie</w:t>
            </w:r>
            <w:r>
              <w:rPr>
                <w:sz w:val="20"/>
              </w:rPr>
              <w:t xml:space="preserve">go Kuratora Oświaty w Gdańsku, </w:t>
            </w:r>
            <w:r w:rsidR="00114A62">
              <w:rPr>
                <w:sz w:val="20"/>
              </w:rPr>
              <w:t>za pośrednictwem organu</w:t>
            </w:r>
            <w:r w:rsidR="00114A62">
              <w:rPr>
                <w:sz w:val="20"/>
                <w:szCs w:val="15"/>
              </w:rPr>
              <w:t xml:space="preserve">, który wydał decyzję, w terminie 14 dni od dnia </w:t>
            </w:r>
            <w:r>
              <w:rPr>
                <w:sz w:val="20"/>
                <w:szCs w:val="15"/>
              </w:rPr>
              <w:t>doręczenia</w:t>
            </w:r>
            <w:r w:rsidR="00114A62">
              <w:rPr>
                <w:sz w:val="20"/>
                <w:szCs w:val="15"/>
              </w:rPr>
              <w:t xml:space="preserve"> decyzji </w:t>
            </w:r>
            <w:r>
              <w:rPr>
                <w:sz w:val="20"/>
                <w:szCs w:val="15"/>
              </w:rPr>
              <w:t>stronie</w:t>
            </w:r>
            <w:r w:rsidR="00114A62">
              <w:rPr>
                <w:sz w:val="20"/>
                <w:szCs w:val="15"/>
              </w:rPr>
              <w:t>.</w:t>
            </w:r>
          </w:p>
          <w:p w14:paraId="405D9B60" w14:textId="77777777" w:rsidR="00114A62" w:rsidRPr="00700841" w:rsidRDefault="00114A62" w:rsidP="00114A62">
            <w:pPr>
              <w:rPr>
                <w:sz w:val="12"/>
              </w:rPr>
            </w:pPr>
          </w:p>
          <w:p w14:paraId="621E789B" w14:textId="77777777" w:rsidR="00114A62" w:rsidRPr="00114A62" w:rsidRDefault="00114A62" w:rsidP="00114A62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5"/>
              </w:tabs>
              <w:spacing w:line="360" w:lineRule="auto"/>
              <w:ind w:left="725" w:hanging="360"/>
              <w:jc w:val="both"/>
              <w:rPr>
                <w:b/>
                <w:color w:val="000000"/>
                <w:sz w:val="20"/>
              </w:rPr>
            </w:pPr>
            <w:r w:rsidRPr="00114A62">
              <w:rPr>
                <w:b/>
                <w:color w:val="000000"/>
                <w:sz w:val="20"/>
              </w:rPr>
              <w:t xml:space="preserve">INFORMACJE DODATKOWE </w:t>
            </w:r>
          </w:p>
          <w:p w14:paraId="4605BE21" w14:textId="77777777" w:rsidR="00D07956" w:rsidRPr="00D07956" w:rsidRDefault="00D07956" w:rsidP="00C42251">
            <w:pPr>
              <w:pStyle w:val="Akapitzlist"/>
              <w:numPr>
                <w:ilvl w:val="1"/>
                <w:numId w:val="21"/>
              </w:numPr>
              <w:shd w:val="clear" w:color="auto" w:fill="FFFFFF"/>
              <w:tabs>
                <w:tab w:val="clear" w:pos="1440"/>
                <w:tab w:val="num" w:pos="724"/>
              </w:tabs>
              <w:ind w:hanging="1141"/>
              <w:jc w:val="both"/>
              <w:rPr>
                <w:sz w:val="20"/>
              </w:rPr>
            </w:pPr>
            <w:r w:rsidRPr="00D07956">
              <w:rPr>
                <w:sz w:val="20"/>
              </w:rPr>
              <w:t>Wpis do ewidencji podlega również wykreśleniu w przypadkach:</w:t>
            </w:r>
          </w:p>
          <w:p w14:paraId="655BE070" w14:textId="77777777" w:rsidR="00D07956" w:rsidRDefault="00D07956" w:rsidP="00C42251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080"/>
                <w:tab w:val="num" w:pos="724"/>
              </w:tabs>
              <w:ind w:left="724" w:hanging="425"/>
              <w:jc w:val="both"/>
              <w:rPr>
                <w:sz w:val="20"/>
              </w:rPr>
            </w:pPr>
            <w:r w:rsidRPr="00EF2EB7">
              <w:rPr>
                <w:sz w:val="20"/>
              </w:rPr>
              <w:t>niepodjęcia działalności przez szkołę lub placówkę w terminie wskazanym w zgłoszeniu do ewidencji;</w:t>
            </w:r>
          </w:p>
          <w:p w14:paraId="10BE0A79" w14:textId="77777777" w:rsidR="00D07956" w:rsidRDefault="00D07956" w:rsidP="00C42251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080"/>
                <w:tab w:val="num" w:pos="724"/>
              </w:tabs>
              <w:ind w:left="724" w:hanging="425"/>
              <w:jc w:val="both"/>
              <w:rPr>
                <w:sz w:val="20"/>
              </w:rPr>
            </w:pPr>
            <w:r w:rsidRPr="006B6160">
              <w:rPr>
                <w:sz w:val="20"/>
              </w:rPr>
              <w:t>prawomocnego orzeczenia sądu zakazującego osobie fizycznej, prowadzącej szkołę lub placówkę, prowadzenia działalności oświatowej;</w:t>
            </w:r>
          </w:p>
          <w:p w14:paraId="65A47901" w14:textId="77777777" w:rsidR="00D07956" w:rsidRDefault="00D07956" w:rsidP="00C42251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080"/>
                <w:tab w:val="num" w:pos="724"/>
              </w:tabs>
              <w:ind w:left="724" w:hanging="425"/>
              <w:jc w:val="both"/>
              <w:rPr>
                <w:sz w:val="20"/>
              </w:rPr>
            </w:pPr>
            <w:r w:rsidRPr="006B6160">
              <w:rPr>
                <w:sz w:val="20"/>
              </w:rPr>
              <w:t xml:space="preserve">stwierdzenia, w trybie nadzoru pedagogicznego, że działalność szkoły lub placówki jest sprzeczna </w:t>
            </w:r>
            <w:r w:rsidRPr="006B6160">
              <w:rPr>
                <w:sz w:val="20"/>
              </w:rPr>
              <w:br/>
              <w:t>z przepisami ustawy o systemie oświaty, Prawo oświatowe, wydanych na ich podstawie rozporządzeń  lub statutem, a w szkole podstawowej także niewypełniane zobowiązania, o którym mowa w art. 168 ust. 4 pkt 6 ustawy – Prawo oświatowe – jeżeli osoba prowadzącą szkołę lub placówkę</w:t>
            </w:r>
            <w:r w:rsidR="006B6160">
              <w:rPr>
                <w:sz w:val="20"/>
              </w:rPr>
              <w:t xml:space="preserve">, </w:t>
            </w:r>
            <w:r w:rsidRPr="006B6160">
              <w:rPr>
                <w:sz w:val="20"/>
              </w:rPr>
              <w:t>w wyznaczonym terminie nie zastosowała się do poleceń organu sprawującego nadzór pedagogiczny;</w:t>
            </w:r>
          </w:p>
          <w:p w14:paraId="71C30C47" w14:textId="77777777" w:rsidR="00D07956" w:rsidRDefault="00D07956" w:rsidP="00C42251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080"/>
                <w:tab w:val="num" w:pos="724"/>
              </w:tabs>
              <w:ind w:left="724" w:hanging="425"/>
              <w:jc w:val="both"/>
              <w:rPr>
                <w:sz w:val="20"/>
              </w:rPr>
            </w:pPr>
            <w:r w:rsidRPr="00700841">
              <w:rPr>
                <w:sz w:val="20"/>
              </w:rPr>
              <w:t>dokonania wpisu z naruszeniem prawa;</w:t>
            </w:r>
          </w:p>
          <w:p w14:paraId="62BAF5BA" w14:textId="77777777" w:rsidR="00D07956" w:rsidRPr="00700841" w:rsidRDefault="00D07956" w:rsidP="00C42251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1080"/>
                <w:tab w:val="num" w:pos="724"/>
              </w:tabs>
              <w:ind w:left="724" w:hanging="425"/>
              <w:jc w:val="both"/>
              <w:rPr>
                <w:sz w:val="20"/>
              </w:rPr>
            </w:pPr>
            <w:r w:rsidRPr="00700841">
              <w:rPr>
                <w:sz w:val="20"/>
              </w:rPr>
              <w:t>zaprzestania działalności przez szkołę lub placówkę przez okres dłuższy niż 3 miesiące;</w:t>
            </w:r>
          </w:p>
          <w:p w14:paraId="3971DD2D" w14:textId="77777777" w:rsidR="00D07956" w:rsidRDefault="00D07956" w:rsidP="00C42251">
            <w:pPr>
              <w:shd w:val="clear" w:color="auto" w:fill="FFFFFF"/>
              <w:ind w:left="724"/>
              <w:jc w:val="both"/>
              <w:rPr>
                <w:sz w:val="20"/>
              </w:rPr>
            </w:pPr>
            <w:r w:rsidRPr="004F3390">
              <w:rPr>
                <w:sz w:val="20"/>
              </w:rPr>
              <w:t>We wszystkich tych przypadkach procedura nie wymaga zawiadomienia; szkoł</w:t>
            </w:r>
            <w:r>
              <w:rPr>
                <w:sz w:val="20"/>
              </w:rPr>
              <w:t>a</w:t>
            </w:r>
            <w:r w:rsidRPr="004F3390">
              <w:rPr>
                <w:sz w:val="20"/>
              </w:rPr>
              <w:t>/placówka niepubliczna zostaje wykreślona z ewidencji szkół i placówek niepublicznych po otrzymaniu przez organ wpisowy informacji od innych organów lub instytucji.</w:t>
            </w:r>
            <w:r>
              <w:rPr>
                <w:sz w:val="20"/>
              </w:rPr>
              <w:t xml:space="preserve"> </w:t>
            </w:r>
          </w:p>
          <w:p w14:paraId="603EE3CF" w14:textId="77777777" w:rsidR="00D07956" w:rsidRDefault="00700841" w:rsidP="00C42251">
            <w:pPr>
              <w:shd w:val="clear" w:color="auto" w:fill="FFFFFF"/>
              <w:ind w:left="724" w:hanging="4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2.     </w:t>
            </w:r>
            <w:r w:rsidR="00D07956">
              <w:rPr>
                <w:sz w:val="20"/>
              </w:rPr>
              <w:t>Odbiór decyzji w sprawie wykreślenia szkoły/placówki niepublicznej z ewidencji szkół i placówek niepublicznych może nastąpić w jednej z form:</w:t>
            </w:r>
          </w:p>
          <w:p w14:paraId="67B65B95" w14:textId="77777777" w:rsidR="00D07956" w:rsidRDefault="00D07956" w:rsidP="00C42251">
            <w:pPr>
              <w:numPr>
                <w:ilvl w:val="0"/>
                <w:numId w:val="15"/>
              </w:numPr>
              <w:shd w:val="clear" w:color="auto" w:fill="FFFFFF"/>
              <w:ind w:left="1134" w:hanging="41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osobiście przez wnioskodawcę,</w:t>
            </w:r>
          </w:p>
          <w:p w14:paraId="59E445BC" w14:textId="77777777" w:rsidR="00D07956" w:rsidRDefault="00D07956" w:rsidP="00C42251">
            <w:pPr>
              <w:numPr>
                <w:ilvl w:val="0"/>
                <w:numId w:val="15"/>
              </w:numPr>
              <w:shd w:val="clear" w:color="auto" w:fill="FFFFFF"/>
              <w:ind w:left="1134" w:hanging="41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 pośrednictwem poczty,</w:t>
            </w:r>
          </w:p>
          <w:p w14:paraId="255418A3" w14:textId="77777777" w:rsidR="00D07956" w:rsidRPr="00FF7ADA" w:rsidRDefault="00D07956" w:rsidP="00C42251">
            <w:pPr>
              <w:numPr>
                <w:ilvl w:val="0"/>
                <w:numId w:val="15"/>
              </w:numPr>
              <w:shd w:val="clear" w:color="auto" w:fill="FFFFFF"/>
              <w:ind w:left="1134" w:hanging="410"/>
              <w:jc w:val="both"/>
              <w:rPr>
                <w:color w:val="000000"/>
                <w:sz w:val="20"/>
              </w:rPr>
            </w:pPr>
            <w:r w:rsidRPr="00FF7ADA">
              <w:rPr>
                <w:rStyle w:val="st"/>
                <w:sz w:val="20"/>
              </w:rPr>
              <w:t xml:space="preserve">za </w:t>
            </w:r>
            <w:r w:rsidRPr="00FF7ADA">
              <w:rPr>
                <w:rStyle w:val="Uwydatnienie"/>
                <w:i w:val="0"/>
                <w:sz w:val="20"/>
              </w:rPr>
              <w:t>pośrednictwem</w:t>
            </w:r>
            <w:r w:rsidRPr="00FF7ADA">
              <w:rPr>
                <w:rStyle w:val="st"/>
                <w:i/>
                <w:sz w:val="20"/>
              </w:rPr>
              <w:t xml:space="preserve"> </w:t>
            </w:r>
            <w:r w:rsidRPr="00FF7ADA">
              <w:rPr>
                <w:rStyle w:val="st"/>
                <w:sz w:val="20"/>
              </w:rPr>
              <w:t xml:space="preserve">platformy </w:t>
            </w:r>
            <w:r w:rsidRPr="00FF7ADA">
              <w:rPr>
                <w:rStyle w:val="Uwydatnienie"/>
                <w:i w:val="0"/>
                <w:sz w:val="20"/>
              </w:rPr>
              <w:t>ePUAP,</w:t>
            </w:r>
          </w:p>
          <w:p w14:paraId="2641E8CD" w14:textId="77777777" w:rsidR="00D07956" w:rsidRPr="00103092" w:rsidRDefault="00D07956" w:rsidP="00C42251">
            <w:pPr>
              <w:shd w:val="clear" w:color="auto" w:fill="FFFFFF"/>
              <w:ind w:left="1134"/>
              <w:jc w:val="both"/>
              <w:rPr>
                <w:color w:val="000000"/>
                <w:sz w:val="20"/>
              </w:rPr>
            </w:pPr>
            <w:r w:rsidRPr="00103092">
              <w:rPr>
                <w:color w:val="000000"/>
                <w:sz w:val="20"/>
              </w:rPr>
              <w:t>o formie odbioru decyduje wnioskodawca.</w:t>
            </w:r>
          </w:p>
          <w:p w14:paraId="498CD42B" w14:textId="77777777" w:rsidR="009B210F" w:rsidRPr="00E24383" w:rsidRDefault="00004EEE" w:rsidP="00004EEE">
            <w:pPr>
              <w:spacing w:line="360" w:lineRule="auto"/>
              <w:ind w:left="441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VII. </w:t>
            </w:r>
            <w:r w:rsidR="009B210F" w:rsidRPr="00E24383">
              <w:rPr>
                <w:b/>
                <w:color w:val="000000"/>
                <w:sz w:val="20"/>
              </w:rPr>
              <w:t>JEDNOSTKA ODPOWIEDZIALNA:</w:t>
            </w:r>
          </w:p>
          <w:p w14:paraId="3AB44B57" w14:textId="77777777" w:rsidR="009B210F" w:rsidRDefault="009B210F" w:rsidP="007C6E65">
            <w:pPr>
              <w:spacing w:line="276" w:lineRule="auto"/>
              <w:ind w:left="72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Centrum Usług Wspólnych Powiatu Słupskiego, ul. Szarych Szeregów 14 B, 76-200 Słupsk, </w:t>
            </w:r>
          </w:p>
          <w:p w14:paraId="31BB1AA7" w14:textId="77777777" w:rsidR="008A6A04" w:rsidRPr="00102BF2" w:rsidRDefault="009B210F" w:rsidP="00102BF2">
            <w:pPr>
              <w:spacing w:line="276" w:lineRule="auto"/>
              <w:ind w:left="724"/>
              <w:jc w:val="both"/>
              <w:rPr>
                <w:sz w:val="20"/>
                <w:lang w:val="de-DE"/>
              </w:rPr>
            </w:pPr>
            <w:r w:rsidRPr="00B42828">
              <w:rPr>
                <w:color w:val="000000"/>
                <w:sz w:val="20"/>
              </w:rPr>
              <w:t xml:space="preserve">tel. </w:t>
            </w:r>
            <w:r>
              <w:rPr>
                <w:color w:val="000000"/>
                <w:sz w:val="20"/>
                <w:lang w:val="de-DE"/>
              </w:rPr>
              <w:t>(059) 8418538, e-mail: oswiata</w:t>
            </w:r>
            <w:r>
              <w:rPr>
                <w:sz w:val="20"/>
                <w:lang w:val="de-DE"/>
              </w:rPr>
              <w:t>@powiat.slupsk.pl</w:t>
            </w:r>
          </w:p>
        </w:tc>
      </w:tr>
      <w:tr w:rsidR="008A6A04" w14:paraId="351DCC2A" w14:textId="77777777" w:rsidTr="00E32968">
        <w:trPr>
          <w:trHeight w:val="129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A3BDC1" w14:textId="77777777" w:rsidR="008A6A04" w:rsidRPr="00B42828" w:rsidRDefault="008A6A04" w:rsidP="00BE24F6">
            <w:pPr>
              <w:rPr>
                <w:sz w:val="20"/>
              </w:rPr>
            </w:pPr>
          </w:p>
        </w:tc>
        <w:tc>
          <w:tcPr>
            <w:tcW w:w="65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14:paraId="66B362D0" w14:textId="77777777" w:rsidR="008A6A04" w:rsidRDefault="00943AC8" w:rsidP="007C6E6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Wydanie </w:t>
            </w:r>
            <w:r w:rsidR="00EC6B59">
              <w:rPr>
                <w:sz w:val="20"/>
              </w:rPr>
              <w:t>I</w:t>
            </w:r>
            <w:r>
              <w:rPr>
                <w:sz w:val="20"/>
              </w:rPr>
              <w:t xml:space="preserve"> z </w:t>
            </w:r>
            <w:r w:rsidR="00F55064">
              <w:rPr>
                <w:sz w:val="20"/>
              </w:rPr>
              <w:t xml:space="preserve">dnia </w:t>
            </w:r>
            <w:r w:rsidR="003505D0">
              <w:rPr>
                <w:sz w:val="20"/>
              </w:rPr>
              <w:t xml:space="preserve">23 października </w:t>
            </w:r>
            <w:r w:rsidR="00F55064">
              <w:rPr>
                <w:sz w:val="20"/>
              </w:rPr>
              <w:t>2020 roku</w:t>
            </w:r>
          </w:p>
        </w:tc>
        <w:tc>
          <w:tcPr>
            <w:tcW w:w="1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E2AD44" w14:textId="77777777" w:rsidR="008A6A04" w:rsidRDefault="008A6A04" w:rsidP="00142963">
            <w:pPr>
              <w:snapToGrid w:val="0"/>
              <w:spacing w:line="360" w:lineRule="auto"/>
              <w:jc w:val="center"/>
              <w:rPr>
                <w:b/>
                <w:sz w:val="20"/>
              </w:rPr>
            </w:pPr>
          </w:p>
        </w:tc>
      </w:tr>
    </w:tbl>
    <w:p w14:paraId="532E4584" w14:textId="77777777" w:rsidR="00D91004" w:rsidRPr="007C6E65" w:rsidRDefault="00D91004" w:rsidP="00E32968">
      <w:pPr>
        <w:rPr>
          <w:sz w:val="22"/>
        </w:rPr>
      </w:pPr>
    </w:p>
    <w:sectPr w:rsidR="00D91004" w:rsidRPr="007C6E65" w:rsidSect="00004EEE">
      <w:footerReference w:type="default" r:id="rId11"/>
      <w:pgSz w:w="11906" w:h="16838"/>
      <w:pgMar w:top="1276" w:right="1417" w:bottom="568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330EF" w14:textId="77777777" w:rsidR="00081762" w:rsidRDefault="00081762" w:rsidP="009B210F">
      <w:r>
        <w:separator/>
      </w:r>
    </w:p>
  </w:endnote>
  <w:endnote w:type="continuationSeparator" w:id="0">
    <w:p w14:paraId="24797C54" w14:textId="77777777" w:rsidR="00081762" w:rsidRDefault="00081762" w:rsidP="009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54E3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Centrum Usług Wspólnych Powiatu Słupskiego, </w:t>
    </w:r>
  </w:p>
  <w:p w14:paraId="754156E9" w14:textId="77777777" w:rsid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color w:val="7F7F7F" w:themeColor="text1" w:themeTint="80"/>
        <w:sz w:val="20"/>
        <w:szCs w:val="20"/>
      </w:rPr>
      <w:t xml:space="preserve">, </w:t>
    </w:r>
  </w:p>
  <w:p w14:paraId="66B02FAA" w14:textId="77777777" w:rsidR="009B210F" w:rsidRPr="00311237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</w:rPr>
      <w:t>Adres Elektronicznej Skrzynki Podawczej (ESP) na ePUAP: /CUWPowSlupskiego/SkrytkaESP</w:t>
    </w:r>
  </w:p>
  <w:p w14:paraId="102172E3" w14:textId="77777777" w:rsidR="009B210F" w:rsidRPr="009B210F" w:rsidRDefault="009B210F" w:rsidP="009B210F">
    <w:pPr>
      <w:jc w:val="center"/>
      <w:rPr>
        <w:color w:val="7F7F7F" w:themeColor="text1" w:themeTint="80"/>
        <w:sz w:val="20"/>
        <w:szCs w:val="20"/>
      </w:rPr>
    </w:pPr>
    <w:r w:rsidRPr="00311237">
      <w:rPr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Pr="00F30712">
        <w:rPr>
          <w:rStyle w:val="Hipercze"/>
          <w:sz w:val="20"/>
          <w:szCs w:val="20"/>
          <w:lang w:val="en-US"/>
        </w:rPr>
        <w:t>oswiata@powiat.slupsk.pl</w:t>
      </w:r>
    </w:hyperlink>
    <w:r w:rsidRPr="00311237">
      <w:rPr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color w:val="7F7F7F" w:themeColor="text1" w:themeTint="80"/>
        <w:sz w:val="20"/>
        <w:szCs w:val="20"/>
      </w:rPr>
      <w:t>+48</w:t>
    </w:r>
    <w:r>
      <w:rPr>
        <w:color w:val="7F7F7F" w:themeColor="text1" w:themeTint="80"/>
        <w:sz w:val="20"/>
        <w:szCs w:val="20"/>
      </w:rPr>
      <w:t xml:space="preserve"> (059)  8418538.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E3CED" w14:textId="77777777" w:rsidR="00081762" w:rsidRDefault="00081762" w:rsidP="009B210F">
      <w:r>
        <w:separator/>
      </w:r>
    </w:p>
  </w:footnote>
  <w:footnote w:type="continuationSeparator" w:id="0">
    <w:p w14:paraId="4D1D6B88" w14:textId="77777777" w:rsidR="00081762" w:rsidRDefault="00081762" w:rsidP="009B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0000B"/>
    <w:multiLevelType w:val="multilevel"/>
    <w:tmpl w:val="0000000B"/>
    <w:name w:val="WW8Num12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F"/>
    <w:multiLevelType w:val="multilevel"/>
    <w:tmpl w:val="0000000F"/>
    <w:name w:val="WW8Num18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6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7" w15:restartNumberingAfterBreak="0">
    <w:nsid w:val="00000014"/>
    <w:multiLevelType w:val="multilevel"/>
    <w:tmpl w:val="00000014"/>
    <w:name w:val="WW8Num25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15"/>
    <w:multiLevelType w:val="singleLevel"/>
    <w:tmpl w:val="00000015"/>
    <w:name w:val="WW8Num26"/>
    <w:lvl w:ilvl="0">
      <w:start w:val="2"/>
      <w:numFmt w:val="bullet"/>
      <w:lvlText w:val="-"/>
      <w:lvlJc w:val="left"/>
      <w:pPr>
        <w:tabs>
          <w:tab w:val="num" w:pos="900"/>
        </w:tabs>
        <w:ind w:left="0" w:firstLine="0"/>
      </w:pPr>
      <w:rPr>
        <w:rFonts w:ascii="StarSymbol" w:hAnsi="StarSymbol"/>
      </w:rPr>
    </w:lvl>
  </w:abstractNum>
  <w:abstractNum w:abstractNumId="9" w15:restartNumberingAfterBreak="0">
    <w:nsid w:val="03CC5710"/>
    <w:multiLevelType w:val="hybridMultilevel"/>
    <w:tmpl w:val="79DEB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C70624"/>
    <w:multiLevelType w:val="hybridMultilevel"/>
    <w:tmpl w:val="935CAB94"/>
    <w:lvl w:ilvl="0" w:tplc="7C3A4C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02616"/>
    <w:multiLevelType w:val="hybridMultilevel"/>
    <w:tmpl w:val="C494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CA56D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7097"/>
    <w:multiLevelType w:val="hybridMultilevel"/>
    <w:tmpl w:val="3DCC4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160817"/>
    <w:multiLevelType w:val="hybridMultilevel"/>
    <w:tmpl w:val="F0DCB3B6"/>
    <w:lvl w:ilvl="0" w:tplc="7C3A4C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3D5722"/>
    <w:multiLevelType w:val="hybridMultilevel"/>
    <w:tmpl w:val="12EC6C2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ABE574A"/>
    <w:multiLevelType w:val="hybridMultilevel"/>
    <w:tmpl w:val="07F22746"/>
    <w:lvl w:ilvl="0" w:tplc="70A04B7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5168FA"/>
    <w:multiLevelType w:val="multilevel"/>
    <w:tmpl w:val="0000000F"/>
    <w:lvl w:ilvl="0">
      <w:start w:val="1"/>
      <w:numFmt w:val="upperRoman"/>
      <w:lvlText w:val="%1."/>
      <w:lvlJc w:val="right"/>
      <w:pPr>
        <w:tabs>
          <w:tab w:val="num" w:pos="725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5"/>
        </w:tabs>
        <w:ind w:left="0" w:firstLine="0"/>
      </w:pPr>
    </w:lvl>
    <w:lvl w:ilvl="2">
      <w:start w:val="2"/>
      <w:numFmt w:val="bullet"/>
      <w:lvlText w:val="-"/>
      <w:lvlJc w:val="left"/>
      <w:pPr>
        <w:tabs>
          <w:tab w:val="num" w:pos="2345"/>
        </w:tabs>
        <w:ind w:left="0" w:firstLine="0"/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5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5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5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5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5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5"/>
        </w:tabs>
        <w:ind w:left="0" w:firstLine="0"/>
      </w:pPr>
    </w:lvl>
  </w:abstractNum>
  <w:abstractNum w:abstractNumId="17" w15:restartNumberingAfterBreak="0">
    <w:nsid w:val="5AC44A55"/>
    <w:multiLevelType w:val="hybridMultilevel"/>
    <w:tmpl w:val="E1AACB1E"/>
    <w:lvl w:ilvl="0" w:tplc="DB22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370A2"/>
    <w:multiLevelType w:val="hybridMultilevel"/>
    <w:tmpl w:val="F4E46F76"/>
    <w:lvl w:ilvl="0" w:tplc="608C63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96D55E1"/>
    <w:multiLevelType w:val="hybridMultilevel"/>
    <w:tmpl w:val="EEF61930"/>
    <w:lvl w:ilvl="0" w:tplc="6EB48438">
      <w:start w:val="1"/>
      <w:numFmt w:val="upperRoman"/>
      <w:lvlText w:val="%1."/>
      <w:lvlJc w:val="right"/>
      <w:pPr>
        <w:tabs>
          <w:tab w:val="num" w:pos="794"/>
        </w:tabs>
        <w:ind w:left="794" w:hanging="42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 w15:restartNumberingAfterBreak="0">
    <w:nsid w:val="6A9112AF"/>
    <w:multiLevelType w:val="hybridMultilevel"/>
    <w:tmpl w:val="E1BEF9A0"/>
    <w:lvl w:ilvl="0" w:tplc="041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76F72D8D"/>
    <w:multiLevelType w:val="hybridMultilevel"/>
    <w:tmpl w:val="6F22D2DA"/>
    <w:lvl w:ilvl="0" w:tplc="0415000F">
      <w:start w:val="1"/>
      <w:numFmt w:val="decimal"/>
      <w:lvlText w:val="%1.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 w16cid:durableId="214434891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972143">
    <w:abstractNumId w:val="0"/>
    <w:lvlOverride w:ilvl="0">
      <w:startOverride w:val="1"/>
    </w:lvlOverride>
  </w:num>
  <w:num w:numId="3" w16cid:durableId="1906640722">
    <w:abstractNumId w:val="2"/>
    <w:lvlOverride w:ilvl="0">
      <w:startOverride w:val="1"/>
    </w:lvlOverride>
  </w:num>
  <w:num w:numId="4" w16cid:durableId="371225935">
    <w:abstractNumId w:val="1"/>
  </w:num>
  <w:num w:numId="5" w16cid:durableId="1500852117">
    <w:abstractNumId w:val="3"/>
  </w:num>
  <w:num w:numId="6" w16cid:durableId="117383317">
    <w:abstractNumId w:val="16"/>
  </w:num>
  <w:num w:numId="7" w16cid:durableId="1658069367">
    <w:abstractNumId w:val="14"/>
  </w:num>
  <w:num w:numId="8" w16cid:durableId="760027738">
    <w:abstractNumId w:val="18"/>
  </w:num>
  <w:num w:numId="9" w16cid:durableId="2112629039">
    <w:abstractNumId w:val="20"/>
  </w:num>
  <w:num w:numId="10" w16cid:durableId="438961218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97336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8089430">
    <w:abstractNumId w:val="6"/>
    <w:lvlOverride w:ilvl="0">
      <w:startOverride w:val="1"/>
    </w:lvlOverride>
  </w:num>
  <w:num w:numId="13" w16cid:durableId="1077020318">
    <w:abstractNumId w:val="8"/>
  </w:num>
  <w:num w:numId="14" w16cid:durableId="614823607">
    <w:abstractNumId w:val="19"/>
  </w:num>
  <w:num w:numId="15" w16cid:durableId="1738698739">
    <w:abstractNumId w:val="17"/>
  </w:num>
  <w:num w:numId="16" w16cid:durableId="908349443">
    <w:abstractNumId w:val="21"/>
  </w:num>
  <w:num w:numId="17" w16cid:durableId="796069415">
    <w:abstractNumId w:val="11"/>
  </w:num>
  <w:num w:numId="18" w16cid:durableId="686517156">
    <w:abstractNumId w:val="10"/>
  </w:num>
  <w:num w:numId="19" w16cid:durableId="36491099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921097">
    <w:abstractNumId w:val="13"/>
  </w:num>
  <w:num w:numId="21" w16cid:durableId="17465667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6772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04"/>
    <w:rsid w:val="00004EEE"/>
    <w:rsid w:val="00010204"/>
    <w:rsid w:val="00066F40"/>
    <w:rsid w:val="00081762"/>
    <w:rsid w:val="00085A4A"/>
    <w:rsid w:val="000B0132"/>
    <w:rsid w:val="00101AC0"/>
    <w:rsid w:val="00102BF2"/>
    <w:rsid w:val="00103092"/>
    <w:rsid w:val="00114A62"/>
    <w:rsid w:val="00131837"/>
    <w:rsid w:val="00142963"/>
    <w:rsid w:val="0017751B"/>
    <w:rsid w:val="00177F6A"/>
    <w:rsid w:val="001E3272"/>
    <w:rsid w:val="001E35DA"/>
    <w:rsid w:val="00242026"/>
    <w:rsid w:val="00274FE8"/>
    <w:rsid w:val="003001F2"/>
    <w:rsid w:val="0030477E"/>
    <w:rsid w:val="003337BF"/>
    <w:rsid w:val="003367EB"/>
    <w:rsid w:val="00336F20"/>
    <w:rsid w:val="003505D0"/>
    <w:rsid w:val="00363A18"/>
    <w:rsid w:val="00377BE9"/>
    <w:rsid w:val="00384D05"/>
    <w:rsid w:val="003E519E"/>
    <w:rsid w:val="003F3F8E"/>
    <w:rsid w:val="00415D98"/>
    <w:rsid w:val="00435E51"/>
    <w:rsid w:val="00436E06"/>
    <w:rsid w:val="00457010"/>
    <w:rsid w:val="0047426C"/>
    <w:rsid w:val="00482275"/>
    <w:rsid w:val="0049433C"/>
    <w:rsid w:val="004A37D4"/>
    <w:rsid w:val="004C6DF7"/>
    <w:rsid w:val="005B0C05"/>
    <w:rsid w:val="005E1557"/>
    <w:rsid w:val="005F51A0"/>
    <w:rsid w:val="006B2E75"/>
    <w:rsid w:val="006B4E9C"/>
    <w:rsid w:val="006B6160"/>
    <w:rsid w:val="006B6812"/>
    <w:rsid w:val="006E1F2C"/>
    <w:rsid w:val="00700841"/>
    <w:rsid w:val="00714133"/>
    <w:rsid w:val="00740F8C"/>
    <w:rsid w:val="007575D5"/>
    <w:rsid w:val="007C6E65"/>
    <w:rsid w:val="007C72B2"/>
    <w:rsid w:val="008145FF"/>
    <w:rsid w:val="008A6A04"/>
    <w:rsid w:val="008B7193"/>
    <w:rsid w:val="008B7A96"/>
    <w:rsid w:val="00943AC8"/>
    <w:rsid w:val="009511AC"/>
    <w:rsid w:val="009757A7"/>
    <w:rsid w:val="0098664C"/>
    <w:rsid w:val="009B210F"/>
    <w:rsid w:val="00A33646"/>
    <w:rsid w:val="00A41BB0"/>
    <w:rsid w:val="00AE26DC"/>
    <w:rsid w:val="00B2546D"/>
    <w:rsid w:val="00B27A59"/>
    <w:rsid w:val="00B3391F"/>
    <w:rsid w:val="00B42828"/>
    <w:rsid w:val="00B84209"/>
    <w:rsid w:val="00BD6F00"/>
    <w:rsid w:val="00BD7B3A"/>
    <w:rsid w:val="00BE24F6"/>
    <w:rsid w:val="00C12992"/>
    <w:rsid w:val="00C354A4"/>
    <w:rsid w:val="00C42251"/>
    <w:rsid w:val="00C568CF"/>
    <w:rsid w:val="00C76AB3"/>
    <w:rsid w:val="00CA1745"/>
    <w:rsid w:val="00CB1A8D"/>
    <w:rsid w:val="00CB7E2C"/>
    <w:rsid w:val="00CD228B"/>
    <w:rsid w:val="00D07956"/>
    <w:rsid w:val="00D11ED7"/>
    <w:rsid w:val="00D20B04"/>
    <w:rsid w:val="00D91004"/>
    <w:rsid w:val="00DA4148"/>
    <w:rsid w:val="00DC5805"/>
    <w:rsid w:val="00E07951"/>
    <w:rsid w:val="00E24383"/>
    <w:rsid w:val="00E32968"/>
    <w:rsid w:val="00E776EF"/>
    <w:rsid w:val="00E94943"/>
    <w:rsid w:val="00EB1F49"/>
    <w:rsid w:val="00EB4B57"/>
    <w:rsid w:val="00EC6B59"/>
    <w:rsid w:val="00EF6C7A"/>
    <w:rsid w:val="00F22DF8"/>
    <w:rsid w:val="00F55064"/>
    <w:rsid w:val="00F72892"/>
    <w:rsid w:val="00F81A3E"/>
    <w:rsid w:val="00FC123A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78FE"/>
  <w15:docId w15:val="{00E3A91C-EBD7-48A7-9796-A1E163EE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ismo"/>
    <w:qFormat/>
    <w:rsid w:val="008A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A6A04"/>
    <w:rPr>
      <w:color w:val="0000FF"/>
      <w:u w:val="single"/>
    </w:rPr>
  </w:style>
  <w:style w:type="paragraph" w:styleId="NormalnyWeb">
    <w:name w:val="Normal (Web)"/>
    <w:basedOn w:val="Normalny"/>
    <w:unhideWhenUsed/>
    <w:rsid w:val="008A6A04"/>
    <w:pPr>
      <w:suppressAutoHyphens/>
      <w:spacing w:before="280" w:after="280"/>
    </w:pPr>
    <w:rPr>
      <w:lang w:eastAsia="ar-SA"/>
    </w:rPr>
  </w:style>
  <w:style w:type="paragraph" w:styleId="Tytu">
    <w:name w:val="Title"/>
    <w:basedOn w:val="Normalny"/>
    <w:next w:val="Normalny"/>
    <w:link w:val="TytuZnak"/>
    <w:qFormat/>
    <w:rsid w:val="008A6A04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8A6A04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435E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2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21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07956"/>
  </w:style>
  <w:style w:type="character" w:styleId="Uwydatnienie">
    <w:name w:val="Emphasis"/>
    <w:basedOn w:val="Domylnaczcionkaakapitu"/>
    <w:uiPriority w:val="20"/>
    <w:qFormat/>
    <w:rsid w:val="00D079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.slup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wpowiatuslupskiego.bip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40C4-E1D9-41F7-8394-51DE40C9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Monika Zieleniewska</cp:lastModifiedBy>
  <cp:revision>2</cp:revision>
  <cp:lastPrinted>2018-04-10T11:04:00Z</cp:lastPrinted>
  <dcterms:created xsi:type="dcterms:W3CDTF">2023-08-30T11:45:00Z</dcterms:created>
  <dcterms:modified xsi:type="dcterms:W3CDTF">2023-08-30T11:45:00Z</dcterms:modified>
</cp:coreProperties>
</file>